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>T.C.</w:t>
      </w:r>
    </w:p>
    <w:p w:rsidR="00A277EE" w:rsidRPr="00BB1C7C" w:rsidRDefault="00A277EE" w:rsidP="00A277EE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ab/>
      </w:r>
      <w:r w:rsidRPr="00BB1C7C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BB1C7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B1C7C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BB1C7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C7C">
        <w:rPr>
          <w:rStyle w:val="Gl"/>
          <w:rFonts w:ascii="Times New Roman" w:hAnsi="Times New Roman" w:cs="Times New Roman"/>
          <w:sz w:val="24"/>
          <w:szCs w:val="24"/>
        </w:rPr>
        <w:t xml:space="preserve">MAYIS </w:t>
      </w:r>
      <w:proofErr w:type="gramStart"/>
      <w:r w:rsidRPr="00BB1C7C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BB1C7C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1C7C">
        <w:rPr>
          <w:rFonts w:ascii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BB1C7C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1C7C">
        <w:rPr>
          <w:rFonts w:ascii="Times New Roman" w:hAnsi="Times New Roman" w:cs="Times New Roman"/>
          <w:b/>
          <w:sz w:val="24"/>
          <w:szCs w:val="24"/>
        </w:rPr>
        <w:t>TARİH                                 :  17</w:t>
      </w:r>
      <w:proofErr w:type="gramEnd"/>
      <w:r w:rsidRPr="00BB1C7C">
        <w:rPr>
          <w:rFonts w:ascii="Times New Roman" w:hAnsi="Times New Roman" w:cs="Times New Roman"/>
          <w:b/>
          <w:sz w:val="24"/>
          <w:szCs w:val="24"/>
        </w:rPr>
        <w:t>.05.2021  Pazartesi</w:t>
      </w: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1C7C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B1C7C">
        <w:rPr>
          <w:rFonts w:ascii="Times New Roman" w:hAnsi="Times New Roman" w:cs="Times New Roman"/>
          <w:b/>
          <w:sz w:val="24"/>
          <w:szCs w:val="24"/>
        </w:rPr>
        <w:t>.30</w:t>
      </w: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B1C7C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BB1C7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>1 -)</w:t>
      </w:r>
      <w:r w:rsidRPr="00BB1C7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277EE" w:rsidRPr="00BB1C7C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B1C7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277EE" w:rsidRPr="00BB1C7C" w:rsidRDefault="00A277EE" w:rsidP="00A277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>3-)</w:t>
      </w:r>
      <w:r w:rsidRPr="00BB1C7C">
        <w:rPr>
          <w:rFonts w:ascii="Times New Roman" w:hAnsi="Times New Roman" w:cs="Times New Roman"/>
          <w:sz w:val="24"/>
          <w:szCs w:val="24"/>
        </w:rPr>
        <w:t xml:space="preserve"> Niğde İl Özel İdaresi </w:t>
      </w:r>
      <w:proofErr w:type="gramStart"/>
      <w:r w:rsidRPr="00BB1C7C">
        <w:rPr>
          <w:rFonts w:ascii="Times New Roman" w:hAnsi="Times New Roman" w:cs="Times New Roman"/>
          <w:sz w:val="24"/>
          <w:szCs w:val="24"/>
        </w:rPr>
        <w:t>2020  Mali</w:t>
      </w:r>
      <w:proofErr w:type="gramEnd"/>
      <w:r w:rsidRPr="00BB1C7C">
        <w:rPr>
          <w:rFonts w:ascii="Times New Roman" w:hAnsi="Times New Roman" w:cs="Times New Roman"/>
          <w:sz w:val="24"/>
          <w:szCs w:val="24"/>
        </w:rPr>
        <w:t xml:space="preserve"> Yılı Gelir ve Gider Kesin Hesap cetvellerinin görüşülmesi.</w:t>
      </w:r>
    </w:p>
    <w:p w:rsidR="00A277EE" w:rsidRPr="00BB1C7C" w:rsidRDefault="00A277EE" w:rsidP="00A2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>4-)</w:t>
      </w:r>
      <w:r w:rsidRPr="00BB1C7C">
        <w:rPr>
          <w:rFonts w:ascii="Times New Roman" w:hAnsi="Times New Roman" w:cs="Times New Roman"/>
          <w:sz w:val="24"/>
          <w:szCs w:val="24"/>
        </w:rPr>
        <w:t xml:space="preserve"> İl Genel Meclisinin Tatil Ayının Belirlenmesi konusunun görüşülmesi.</w:t>
      </w:r>
    </w:p>
    <w:p w:rsidR="00A277EE" w:rsidRPr="00BB1C7C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BB1C7C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gramStart"/>
      <w:r w:rsidRPr="00BB1C7C">
        <w:rPr>
          <w:rFonts w:ascii="Times New Roman" w:hAnsi="Times New Roman" w:cs="Times New Roman"/>
          <w:sz w:val="24"/>
          <w:szCs w:val="24"/>
        </w:rPr>
        <w:t>Hüsniye  Köyü</w:t>
      </w:r>
      <w:proofErr w:type="gramEnd"/>
      <w:r w:rsidRPr="00BB1C7C">
        <w:rPr>
          <w:rFonts w:ascii="Times New Roman" w:hAnsi="Times New Roman" w:cs="Times New Roman"/>
          <w:sz w:val="24"/>
          <w:szCs w:val="24"/>
        </w:rPr>
        <w:t xml:space="preserve">   Köy Yerleşik Alan  Genişleme Sınırının belirlenmesi konusunun görüşülmesi.</w:t>
      </w:r>
    </w:p>
    <w:p w:rsidR="00A277EE" w:rsidRPr="00BB1C7C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BB1C7C">
        <w:rPr>
          <w:rFonts w:ascii="Times New Roman" w:hAnsi="Times New Roman" w:cs="Times New Roman"/>
          <w:sz w:val="24"/>
          <w:szCs w:val="24"/>
        </w:rPr>
        <w:t xml:space="preserve">İlimiz Çamardı İlçesi Burç </w:t>
      </w:r>
      <w:proofErr w:type="gramStart"/>
      <w:r w:rsidRPr="00BB1C7C">
        <w:rPr>
          <w:rFonts w:ascii="Times New Roman" w:hAnsi="Times New Roman" w:cs="Times New Roman"/>
          <w:sz w:val="24"/>
          <w:szCs w:val="24"/>
        </w:rPr>
        <w:t>Köyünde  yapılaşmaların</w:t>
      </w:r>
      <w:proofErr w:type="gramEnd"/>
      <w:r w:rsidRPr="00BB1C7C">
        <w:rPr>
          <w:rFonts w:ascii="Times New Roman" w:hAnsi="Times New Roman" w:cs="Times New Roman"/>
          <w:sz w:val="24"/>
          <w:szCs w:val="24"/>
        </w:rPr>
        <w:t xml:space="preserve"> olduğu kısımların Köy Yerleşik Alanın tespit edilmesi konusunun görüşülmesi.   </w:t>
      </w:r>
    </w:p>
    <w:p w:rsidR="00A277EE" w:rsidRPr="00BB1C7C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>7-)</w:t>
      </w:r>
      <w:r w:rsidRPr="00BB1C7C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BB1C7C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BB1C7C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A277EE" w:rsidRPr="00BB1C7C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7C">
        <w:rPr>
          <w:rFonts w:ascii="Times New Roman" w:hAnsi="Times New Roman" w:cs="Times New Roman"/>
          <w:b/>
          <w:sz w:val="24"/>
          <w:szCs w:val="24"/>
        </w:rPr>
        <w:tab/>
      </w:r>
      <w:r w:rsidRPr="00BB1C7C">
        <w:rPr>
          <w:rFonts w:ascii="Times New Roman" w:hAnsi="Times New Roman" w:cs="Times New Roman"/>
          <w:b/>
          <w:sz w:val="24"/>
          <w:szCs w:val="24"/>
        </w:rPr>
        <w:tab/>
      </w:r>
      <w:r w:rsidRPr="00BB1C7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B1C7C">
        <w:rPr>
          <w:rFonts w:ascii="Times New Roman" w:hAnsi="Times New Roman" w:cs="Times New Roman"/>
          <w:b/>
          <w:sz w:val="24"/>
          <w:szCs w:val="24"/>
        </w:rPr>
        <w:tab/>
      </w:r>
      <w:r w:rsidRPr="00BB1C7C">
        <w:rPr>
          <w:rFonts w:ascii="Times New Roman" w:hAnsi="Times New Roman" w:cs="Times New Roman"/>
          <w:b/>
          <w:sz w:val="24"/>
          <w:szCs w:val="24"/>
        </w:rPr>
        <w:tab/>
      </w:r>
      <w:r w:rsidRPr="00BB1C7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B1C7C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A277EE" w:rsidRPr="00BB1C7C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BB1C7C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A277EE" w:rsidRPr="00AD660C" w:rsidRDefault="00A277EE" w:rsidP="00A277EE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ab/>
      </w:r>
      <w:r w:rsidRPr="00AD660C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AD660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D660C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AD660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277EE" w:rsidRPr="00AD660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60C">
        <w:rPr>
          <w:rStyle w:val="Gl"/>
          <w:rFonts w:ascii="Times New Roman" w:hAnsi="Times New Roman" w:cs="Times New Roman"/>
          <w:sz w:val="24"/>
          <w:szCs w:val="24"/>
        </w:rPr>
        <w:t xml:space="preserve">MAYIS </w:t>
      </w:r>
      <w:proofErr w:type="gramStart"/>
      <w:r w:rsidRPr="00AD660C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AD660C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A277EE" w:rsidRPr="00AD660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60C">
        <w:rPr>
          <w:rFonts w:ascii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AD660C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A277EE" w:rsidRPr="00AD660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660C">
        <w:rPr>
          <w:rFonts w:ascii="Times New Roman" w:hAnsi="Times New Roman" w:cs="Times New Roman"/>
          <w:b/>
          <w:sz w:val="24"/>
          <w:szCs w:val="24"/>
        </w:rPr>
        <w:t>TARİH                                 :  18</w:t>
      </w:r>
      <w:proofErr w:type="gramEnd"/>
      <w:r w:rsidRPr="00AD660C">
        <w:rPr>
          <w:rFonts w:ascii="Times New Roman" w:hAnsi="Times New Roman" w:cs="Times New Roman"/>
          <w:b/>
          <w:sz w:val="24"/>
          <w:szCs w:val="24"/>
        </w:rPr>
        <w:t>.05.2021  Salı</w:t>
      </w:r>
    </w:p>
    <w:p w:rsidR="00A277EE" w:rsidRPr="00AD660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60C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D660C">
        <w:rPr>
          <w:rFonts w:ascii="Times New Roman" w:hAnsi="Times New Roman" w:cs="Times New Roman"/>
          <w:b/>
          <w:sz w:val="24"/>
          <w:szCs w:val="24"/>
        </w:rPr>
        <w:t>.30</w:t>
      </w:r>
    </w:p>
    <w:p w:rsidR="00A277EE" w:rsidRPr="00AD660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D660C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AD660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277EE" w:rsidRPr="00AD660C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>1 -)</w:t>
      </w:r>
      <w:r w:rsidRPr="00AD660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277EE" w:rsidRPr="00AD660C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D660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277EE" w:rsidRPr="00AD660C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AD660C">
        <w:rPr>
          <w:rFonts w:ascii="Times New Roman" w:hAnsi="Times New Roman" w:cs="Times New Roman"/>
          <w:sz w:val="24"/>
          <w:szCs w:val="24"/>
        </w:rPr>
        <w:t>İlimiz Altunhisar</w:t>
      </w:r>
      <w:r w:rsidRPr="00AD6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60C">
        <w:rPr>
          <w:rFonts w:ascii="Times New Roman" w:hAnsi="Times New Roman" w:cs="Times New Roman"/>
          <w:sz w:val="24"/>
          <w:szCs w:val="24"/>
        </w:rPr>
        <w:t>İlçesi Ulukışla Köyü</w:t>
      </w:r>
      <w:r w:rsidRPr="00AD6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60C">
        <w:rPr>
          <w:rFonts w:ascii="Times New Roman" w:hAnsi="Times New Roman" w:cs="Times New Roman"/>
          <w:sz w:val="24"/>
          <w:szCs w:val="24"/>
        </w:rPr>
        <w:t>Tescil harici</w:t>
      </w:r>
      <w:r w:rsidRPr="00AD6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60C">
        <w:rPr>
          <w:rFonts w:ascii="Times New Roman" w:hAnsi="Times New Roman" w:cs="Times New Roman"/>
          <w:sz w:val="24"/>
          <w:szCs w:val="24"/>
        </w:rPr>
        <w:t xml:space="preserve">1.390,00 m2 ve 1.347,00 </w:t>
      </w:r>
      <w:proofErr w:type="gramStart"/>
      <w:r w:rsidRPr="00AD660C">
        <w:rPr>
          <w:rFonts w:ascii="Times New Roman" w:hAnsi="Times New Roman" w:cs="Times New Roman"/>
          <w:sz w:val="24"/>
          <w:szCs w:val="24"/>
        </w:rPr>
        <w:t>m2  alanda</w:t>
      </w:r>
      <w:proofErr w:type="gramEnd"/>
      <w:r w:rsidRPr="00AD660C">
        <w:rPr>
          <w:rFonts w:ascii="Times New Roman" w:hAnsi="Times New Roman" w:cs="Times New Roman"/>
          <w:sz w:val="24"/>
          <w:szCs w:val="24"/>
        </w:rPr>
        <w:t xml:space="preserve"> yapılan</w:t>
      </w:r>
      <w:r w:rsidRPr="00AD6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60C">
        <w:rPr>
          <w:rFonts w:ascii="Times New Roman" w:hAnsi="Times New Roman" w:cs="Times New Roman"/>
          <w:sz w:val="24"/>
          <w:szCs w:val="24"/>
        </w:rPr>
        <w:t xml:space="preserve">1/5000 ölçekli Nazım İmar Planı Değişikliği  ile 1/1000 ölçekli Uygulama İmar Planı Değişikliğinin onaylanıp onaylanmayacağı konusunun görüşülmesi.  </w:t>
      </w:r>
    </w:p>
    <w:p w:rsidR="00A277EE" w:rsidRPr="00AD660C" w:rsidRDefault="00A277EE" w:rsidP="00A2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>4-)</w:t>
      </w:r>
      <w:r w:rsidRPr="00AD660C">
        <w:rPr>
          <w:rFonts w:ascii="Times New Roman" w:hAnsi="Times New Roman" w:cs="Times New Roman"/>
          <w:sz w:val="24"/>
          <w:szCs w:val="24"/>
        </w:rPr>
        <w:t xml:space="preserve"> İlimiz Merkez Ovacık Köyü 267 ada 2, 3 ve 4 </w:t>
      </w:r>
      <w:proofErr w:type="spellStart"/>
      <w:r w:rsidRPr="00AD660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D660C">
        <w:rPr>
          <w:rFonts w:ascii="Times New Roman" w:hAnsi="Times New Roman" w:cs="Times New Roman"/>
          <w:sz w:val="24"/>
          <w:szCs w:val="24"/>
        </w:rPr>
        <w:t xml:space="preserve"> parselde </w:t>
      </w:r>
      <w:proofErr w:type="gramStart"/>
      <w:r w:rsidRPr="00AD660C">
        <w:rPr>
          <w:rFonts w:ascii="Times New Roman" w:hAnsi="Times New Roman" w:cs="Times New Roman"/>
          <w:sz w:val="24"/>
          <w:szCs w:val="24"/>
        </w:rPr>
        <w:t>Tarımsal  Depola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Alanı amaçlı  yapılan</w:t>
      </w:r>
      <w:r w:rsidRPr="00AD660C">
        <w:rPr>
          <w:rFonts w:ascii="Times New Roman" w:hAnsi="Times New Roman" w:cs="Times New Roman"/>
          <w:sz w:val="24"/>
          <w:szCs w:val="24"/>
        </w:rPr>
        <w:t xml:space="preserve"> 1/5000 ölçekli  Nazım İmar Planı Değişikliği  ile 1/1000 ölçekli Uygulama İmar Plan Değişikliğine askı süresinde  yapılan 1  adet itirazın değerlendirilmesi konusu  ile ilgili  İmar ve  Bayındırlık   Komisyonu Raporunun görüşülmesi ve oylanması. </w:t>
      </w:r>
    </w:p>
    <w:p w:rsidR="00A277EE" w:rsidRPr="00AD660C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>5-)</w:t>
      </w:r>
      <w:r w:rsidRPr="00AD660C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AD660C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AD660C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A277EE" w:rsidRPr="00AD660C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0C">
        <w:rPr>
          <w:rFonts w:ascii="Times New Roman" w:hAnsi="Times New Roman" w:cs="Times New Roman"/>
          <w:b/>
          <w:sz w:val="24"/>
          <w:szCs w:val="24"/>
        </w:rPr>
        <w:tab/>
      </w:r>
      <w:r w:rsidRPr="00AD660C">
        <w:rPr>
          <w:rFonts w:ascii="Times New Roman" w:hAnsi="Times New Roman" w:cs="Times New Roman"/>
          <w:b/>
          <w:sz w:val="24"/>
          <w:szCs w:val="24"/>
        </w:rPr>
        <w:tab/>
      </w:r>
      <w:r w:rsidRPr="00AD660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D660C">
        <w:rPr>
          <w:rFonts w:ascii="Times New Roman" w:hAnsi="Times New Roman" w:cs="Times New Roman"/>
          <w:b/>
          <w:sz w:val="24"/>
          <w:szCs w:val="24"/>
        </w:rPr>
        <w:tab/>
      </w:r>
      <w:r w:rsidRPr="00AD660C">
        <w:rPr>
          <w:rFonts w:ascii="Times New Roman" w:hAnsi="Times New Roman" w:cs="Times New Roman"/>
          <w:b/>
          <w:sz w:val="24"/>
          <w:szCs w:val="24"/>
        </w:rPr>
        <w:tab/>
      </w:r>
      <w:r w:rsidRPr="00AD66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D660C">
        <w:rPr>
          <w:rFonts w:ascii="Times New Roman" w:hAnsi="Times New Roman" w:cs="Times New Roman"/>
          <w:b/>
          <w:sz w:val="24"/>
          <w:szCs w:val="24"/>
        </w:rPr>
        <w:t xml:space="preserve">     Meclis Başkanı</w:t>
      </w: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A277EE" w:rsidRPr="009F779B" w:rsidRDefault="00A277EE" w:rsidP="00A277EE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ab/>
      </w:r>
      <w:r w:rsidRPr="009F779B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9F779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F779B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9F779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277EE" w:rsidRPr="009F779B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Style w:val="Gl"/>
          <w:rFonts w:ascii="Times New Roman" w:hAnsi="Times New Roman" w:cs="Times New Roman"/>
          <w:sz w:val="24"/>
          <w:szCs w:val="24"/>
        </w:rPr>
        <w:t xml:space="preserve">MAYIS </w:t>
      </w:r>
      <w:proofErr w:type="gramStart"/>
      <w:r w:rsidRPr="009F779B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9F779B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A277EE" w:rsidRPr="009F779B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>ÜÇÜNCÜ BİRLEŞİM GÜNDEMİ</w:t>
      </w:r>
    </w:p>
    <w:p w:rsidR="00A277EE" w:rsidRPr="009F779B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779B">
        <w:rPr>
          <w:rFonts w:ascii="Times New Roman" w:hAnsi="Times New Roman" w:cs="Times New Roman"/>
          <w:b/>
          <w:sz w:val="24"/>
          <w:szCs w:val="24"/>
        </w:rPr>
        <w:t>TARİH                                 :  20</w:t>
      </w:r>
      <w:proofErr w:type="gramEnd"/>
      <w:r w:rsidRPr="009F779B">
        <w:rPr>
          <w:rFonts w:ascii="Times New Roman" w:hAnsi="Times New Roman" w:cs="Times New Roman"/>
          <w:b/>
          <w:sz w:val="24"/>
          <w:szCs w:val="24"/>
        </w:rPr>
        <w:t xml:space="preserve">.05.2021  Perşembe </w:t>
      </w:r>
    </w:p>
    <w:p w:rsidR="00A277EE" w:rsidRPr="009F779B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779B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F779B">
        <w:rPr>
          <w:rFonts w:ascii="Times New Roman" w:hAnsi="Times New Roman" w:cs="Times New Roman"/>
          <w:b/>
          <w:sz w:val="24"/>
          <w:szCs w:val="24"/>
        </w:rPr>
        <w:t>.30</w:t>
      </w:r>
    </w:p>
    <w:p w:rsidR="00A277EE" w:rsidRPr="009F779B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F779B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9F779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277EE" w:rsidRPr="009F779B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>1 -)</w:t>
      </w:r>
      <w:r w:rsidRPr="009F779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277EE" w:rsidRPr="009F779B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9F779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277EE" w:rsidRPr="009F779B" w:rsidRDefault="00A277EE" w:rsidP="00A2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9F779B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9F779B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9F779B">
        <w:rPr>
          <w:rFonts w:ascii="Times New Roman" w:hAnsi="Times New Roman" w:cs="Times New Roman"/>
          <w:sz w:val="24"/>
          <w:szCs w:val="24"/>
        </w:rPr>
        <w:t xml:space="preserve"> Köyü Bisiklet ve Yürüyüş Yolu Yapım İşinin KDV Dahil 1.097.904,33 TL '</w:t>
      </w:r>
      <w:proofErr w:type="spellStart"/>
      <w:r w:rsidRPr="009F779B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9F779B">
        <w:rPr>
          <w:rFonts w:ascii="Times New Roman" w:hAnsi="Times New Roman" w:cs="Times New Roman"/>
          <w:sz w:val="24"/>
          <w:szCs w:val="24"/>
        </w:rPr>
        <w:t xml:space="preserve"> kısmının İller Bankası A.Ş hesabına peşin olarak ödenmesi </w:t>
      </w:r>
      <w:proofErr w:type="gramStart"/>
      <w:r w:rsidRPr="009F779B">
        <w:rPr>
          <w:rFonts w:ascii="Times New Roman" w:hAnsi="Times New Roman" w:cs="Times New Roman"/>
          <w:sz w:val="24"/>
          <w:szCs w:val="24"/>
        </w:rPr>
        <w:t>ve  İl</w:t>
      </w:r>
      <w:proofErr w:type="gramEnd"/>
      <w:r w:rsidRPr="009F779B">
        <w:rPr>
          <w:rFonts w:ascii="Times New Roman" w:hAnsi="Times New Roman" w:cs="Times New Roman"/>
          <w:sz w:val="24"/>
          <w:szCs w:val="24"/>
        </w:rPr>
        <w:t xml:space="preserve"> özel idaresince işin yapımından  vazgeçi</w:t>
      </w:r>
      <w:r>
        <w:rPr>
          <w:rFonts w:ascii="Times New Roman" w:hAnsi="Times New Roman" w:cs="Times New Roman"/>
          <w:sz w:val="24"/>
          <w:szCs w:val="24"/>
        </w:rPr>
        <w:t>lmesi halinde İller Bankası A.Ş</w:t>
      </w:r>
      <w:r w:rsidRPr="009F779B">
        <w:rPr>
          <w:rFonts w:ascii="Times New Roman" w:hAnsi="Times New Roman" w:cs="Times New Roman"/>
          <w:sz w:val="24"/>
          <w:szCs w:val="24"/>
        </w:rPr>
        <w:t xml:space="preserve"> tarafından yapılan her türlü masrafın İl Özel İdaresi yasal payından karşılanması için İller Bankası </w:t>
      </w:r>
      <w:proofErr w:type="spellStart"/>
      <w:r w:rsidRPr="009F779B">
        <w:rPr>
          <w:rFonts w:ascii="Times New Roman" w:hAnsi="Times New Roman" w:cs="Times New Roman"/>
          <w:sz w:val="24"/>
          <w:szCs w:val="24"/>
        </w:rPr>
        <w:t>A.Ş.'ne</w:t>
      </w:r>
      <w:proofErr w:type="spellEnd"/>
      <w:r w:rsidRPr="009F779B">
        <w:rPr>
          <w:rFonts w:ascii="Times New Roman" w:hAnsi="Times New Roman" w:cs="Times New Roman"/>
          <w:sz w:val="24"/>
          <w:szCs w:val="24"/>
        </w:rPr>
        <w:t xml:space="preserve"> yetki verilmesi konusunun görüşülmesi. </w:t>
      </w:r>
    </w:p>
    <w:p w:rsidR="00A277EE" w:rsidRPr="009F779B" w:rsidRDefault="00A277EE" w:rsidP="00A2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>4-)</w:t>
      </w:r>
      <w:r w:rsidRPr="009F779B">
        <w:rPr>
          <w:rFonts w:ascii="Times New Roman" w:hAnsi="Times New Roman" w:cs="Times New Roman"/>
          <w:sz w:val="24"/>
          <w:szCs w:val="24"/>
        </w:rPr>
        <w:t xml:space="preserve"> İlimiz Merkez Ovacık Köyünde yaklaşık 7.5 hektar alanda İl Özel idaresince yeniden yapılan 1/5000 ölçekli Nazım İmar Planı </w:t>
      </w:r>
      <w:proofErr w:type="gramStart"/>
      <w:r w:rsidRPr="009F779B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9F779B">
        <w:rPr>
          <w:rFonts w:ascii="Times New Roman" w:hAnsi="Times New Roman" w:cs="Times New Roman"/>
          <w:sz w:val="24"/>
          <w:szCs w:val="24"/>
        </w:rPr>
        <w:t xml:space="preserve"> 1/1000 ölçekli Uygulama İmar Planı Değişikliğine askı süresinde   yapılan  4  adet   itirazın değerlendirilmesi konusu  ile ilgili  İmar ve  Bayındırlık   Komisyonu Raporunun görüşülmesi ve oylanması. </w:t>
      </w:r>
    </w:p>
    <w:p w:rsidR="00A277EE" w:rsidRPr="009F779B" w:rsidRDefault="00A277EE" w:rsidP="00A2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9B">
        <w:rPr>
          <w:rFonts w:ascii="Times New Roman" w:hAnsi="Times New Roman" w:cs="Times New Roman"/>
          <w:b/>
          <w:color w:val="000000"/>
          <w:sz w:val="24"/>
          <w:szCs w:val="24"/>
        </w:rPr>
        <w:t>5-)</w:t>
      </w:r>
      <w:r w:rsidRPr="009F7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779B">
        <w:rPr>
          <w:rFonts w:ascii="Times New Roman" w:hAnsi="Times New Roman" w:cs="Times New Roman"/>
          <w:color w:val="000000"/>
          <w:sz w:val="24"/>
          <w:szCs w:val="24"/>
        </w:rPr>
        <w:t>Çevre  Şehircilik</w:t>
      </w:r>
      <w:proofErr w:type="gramEnd"/>
      <w:r w:rsidRPr="009F779B">
        <w:rPr>
          <w:rFonts w:ascii="Times New Roman" w:hAnsi="Times New Roman" w:cs="Times New Roman"/>
          <w:color w:val="000000"/>
          <w:sz w:val="24"/>
          <w:szCs w:val="24"/>
        </w:rPr>
        <w:t xml:space="preserve">  Bakanlığı Yerel Yönetimler</w:t>
      </w:r>
      <w:r w:rsidRPr="009F7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79B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Müdürlüğünün 2020/7 ve 2020/27 sayılı Genelgesi gereğince </w:t>
      </w:r>
      <w:r w:rsidRPr="009F779B">
        <w:rPr>
          <w:rFonts w:ascii="Times New Roman" w:hAnsi="Times New Roman" w:cs="Times New Roman"/>
          <w:sz w:val="24"/>
          <w:szCs w:val="24"/>
        </w:rPr>
        <w:t xml:space="preserve">İl Özel idaresince kiraya verilen taşınmazların </w:t>
      </w:r>
      <w:r w:rsidRPr="009F779B">
        <w:rPr>
          <w:rFonts w:ascii="Times New Roman" w:hAnsi="Times New Roman" w:cs="Times New Roman"/>
          <w:color w:val="000000"/>
          <w:sz w:val="24"/>
          <w:szCs w:val="24"/>
        </w:rPr>
        <w:t>kira bedellerinde</w:t>
      </w:r>
      <w:r w:rsidRPr="009F779B">
        <w:rPr>
          <w:rFonts w:ascii="Times New Roman" w:hAnsi="Times New Roman" w:cs="Times New Roman"/>
          <w:sz w:val="24"/>
          <w:szCs w:val="24"/>
        </w:rPr>
        <w:t xml:space="preserve"> </w:t>
      </w:r>
      <w:r w:rsidRPr="009F779B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indirim veya erteleme</w:t>
      </w:r>
      <w:r w:rsidRPr="009F77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F77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yapılıp yapılmayacağı</w:t>
      </w:r>
      <w:r w:rsidRPr="009F77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F77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779B">
        <w:rPr>
          <w:rFonts w:ascii="Times New Roman" w:hAnsi="Times New Roman" w:cs="Times New Roman"/>
          <w:sz w:val="24"/>
          <w:szCs w:val="24"/>
        </w:rPr>
        <w:t xml:space="preserve">konusu ile ilgili   Plan  ve  Bütçe Komisyonu,  Çevre ve  Sağlık Komisyonu ile  Eğitim Kültür ve Sosyal Hizmetler Komisyonu Raporunun görüşülmesi ve oylanması. </w:t>
      </w:r>
    </w:p>
    <w:p w:rsidR="00A277EE" w:rsidRPr="009F779B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>6-)</w:t>
      </w:r>
      <w:r w:rsidRPr="009F779B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9F779B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9F779B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A277EE" w:rsidRPr="009F779B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9B">
        <w:rPr>
          <w:rFonts w:ascii="Times New Roman" w:hAnsi="Times New Roman" w:cs="Times New Roman"/>
          <w:b/>
          <w:sz w:val="24"/>
          <w:szCs w:val="24"/>
        </w:rPr>
        <w:tab/>
      </w:r>
      <w:r w:rsidRPr="009F779B">
        <w:rPr>
          <w:rFonts w:ascii="Times New Roman" w:hAnsi="Times New Roman" w:cs="Times New Roman"/>
          <w:b/>
          <w:sz w:val="24"/>
          <w:szCs w:val="24"/>
        </w:rPr>
        <w:tab/>
      </w:r>
      <w:r w:rsidRPr="009F779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F779B">
        <w:rPr>
          <w:rFonts w:ascii="Times New Roman" w:hAnsi="Times New Roman" w:cs="Times New Roman"/>
          <w:b/>
          <w:sz w:val="24"/>
          <w:szCs w:val="24"/>
        </w:rPr>
        <w:tab/>
      </w:r>
      <w:r w:rsidRPr="009F779B">
        <w:rPr>
          <w:rFonts w:ascii="Times New Roman" w:hAnsi="Times New Roman" w:cs="Times New Roman"/>
          <w:b/>
          <w:sz w:val="24"/>
          <w:szCs w:val="24"/>
        </w:rPr>
        <w:tab/>
      </w:r>
      <w:r w:rsidRPr="009F779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F779B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A277EE" w:rsidRPr="009F779B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Pr="009F779B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A277EE" w:rsidRPr="00AB6834" w:rsidRDefault="00A277EE" w:rsidP="00A277EE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ab/>
      </w:r>
      <w:r w:rsidRPr="00AB6834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AB683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B6834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AB683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277EE" w:rsidRPr="00AB6834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34">
        <w:rPr>
          <w:rStyle w:val="Gl"/>
          <w:rFonts w:ascii="Times New Roman" w:hAnsi="Times New Roman" w:cs="Times New Roman"/>
          <w:sz w:val="24"/>
          <w:szCs w:val="24"/>
        </w:rPr>
        <w:t xml:space="preserve">MAYIS </w:t>
      </w:r>
      <w:proofErr w:type="gramStart"/>
      <w:r w:rsidRPr="00AB6834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AB6834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A277EE" w:rsidRPr="00AB6834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>DÖRDÜNCÜ BİRLEŞİM GÜNDEMİ</w:t>
      </w:r>
    </w:p>
    <w:p w:rsidR="00A277EE" w:rsidRPr="00AB6834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6834">
        <w:rPr>
          <w:rFonts w:ascii="Times New Roman" w:hAnsi="Times New Roman" w:cs="Times New Roman"/>
          <w:b/>
          <w:sz w:val="24"/>
          <w:szCs w:val="24"/>
        </w:rPr>
        <w:t>TARİH                                 :  21</w:t>
      </w:r>
      <w:proofErr w:type="gramEnd"/>
      <w:r w:rsidRPr="00AB6834">
        <w:rPr>
          <w:rFonts w:ascii="Times New Roman" w:hAnsi="Times New Roman" w:cs="Times New Roman"/>
          <w:b/>
          <w:sz w:val="24"/>
          <w:szCs w:val="24"/>
        </w:rPr>
        <w:t xml:space="preserve">.05.2021  Cuma  </w:t>
      </w:r>
    </w:p>
    <w:p w:rsidR="00A277EE" w:rsidRPr="00AB6834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834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B6834">
        <w:rPr>
          <w:rFonts w:ascii="Times New Roman" w:hAnsi="Times New Roman" w:cs="Times New Roman"/>
          <w:b/>
          <w:sz w:val="24"/>
          <w:szCs w:val="24"/>
        </w:rPr>
        <w:t>.30</w:t>
      </w:r>
    </w:p>
    <w:p w:rsidR="00A277EE" w:rsidRPr="00AB6834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B6834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AB683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277EE" w:rsidRPr="00AB6834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>1 -)</w:t>
      </w:r>
      <w:r w:rsidRPr="00AB683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277EE" w:rsidRPr="00AB6834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B683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277EE" w:rsidRPr="00AB6834" w:rsidRDefault="00A277EE" w:rsidP="00A2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>3-)</w:t>
      </w:r>
      <w:r w:rsidRPr="00AB6834">
        <w:rPr>
          <w:rFonts w:ascii="Times New Roman" w:hAnsi="Times New Roman" w:cs="Times New Roman"/>
          <w:sz w:val="24"/>
          <w:szCs w:val="24"/>
        </w:rPr>
        <w:t xml:space="preserve"> İlimiz Ulukışla İlçesi Maden Köyü 125 ada 296 </w:t>
      </w:r>
      <w:proofErr w:type="spellStart"/>
      <w:r w:rsidRPr="00AB683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6834">
        <w:rPr>
          <w:rFonts w:ascii="Times New Roman" w:hAnsi="Times New Roman" w:cs="Times New Roman"/>
          <w:sz w:val="24"/>
          <w:szCs w:val="24"/>
        </w:rPr>
        <w:t xml:space="preserve"> (ifraz öncesi 243) parselde yapılan 1/1000 ölçekli Uygulama İmar Planı </w:t>
      </w:r>
      <w:proofErr w:type="gramStart"/>
      <w:r w:rsidRPr="00AB6834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AB6834">
        <w:rPr>
          <w:rFonts w:ascii="Times New Roman" w:hAnsi="Times New Roman" w:cs="Times New Roman"/>
          <w:sz w:val="24"/>
          <w:szCs w:val="24"/>
        </w:rPr>
        <w:t xml:space="preserve"> ilgili  İmar ve  Bayındırlık   Komisyonu Raporunun görüşülmesi ve oylanması. </w:t>
      </w:r>
    </w:p>
    <w:p w:rsidR="00A277EE" w:rsidRPr="00AB6834" w:rsidRDefault="00A277EE" w:rsidP="00A2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>4-)</w:t>
      </w:r>
      <w:r w:rsidRPr="00AB6834">
        <w:rPr>
          <w:rFonts w:ascii="Times New Roman" w:hAnsi="Times New Roman" w:cs="Times New Roman"/>
          <w:sz w:val="24"/>
          <w:szCs w:val="24"/>
        </w:rPr>
        <w:t xml:space="preserve"> İlimiz  Bor İlçesi  </w:t>
      </w:r>
      <w:proofErr w:type="spellStart"/>
      <w:r w:rsidRPr="00AB6834">
        <w:rPr>
          <w:rFonts w:ascii="Times New Roman" w:hAnsi="Times New Roman" w:cs="Times New Roman"/>
          <w:sz w:val="24"/>
          <w:szCs w:val="24"/>
        </w:rPr>
        <w:t>Bereke</w:t>
      </w:r>
      <w:proofErr w:type="spellEnd"/>
      <w:r w:rsidRPr="00AB6834">
        <w:rPr>
          <w:rFonts w:ascii="Times New Roman" w:hAnsi="Times New Roman" w:cs="Times New Roman"/>
          <w:sz w:val="24"/>
          <w:szCs w:val="24"/>
        </w:rPr>
        <w:t xml:space="preserve"> Köyü 125 ada 3 ve 4 </w:t>
      </w:r>
      <w:proofErr w:type="spellStart"/>
      <w:r w:rsidRPr="00AB683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B6834">
        <w:rPr>
          <w:rFonts w:ascii="Times New Roman" w:hAnsi="Times New Roman" w:cs="Times New Roman"/>
          <w:sz w:val="24"/>
          <w:szCs w:val="24"/>
        </w:rPr>
        <w:t xml:space="preserve"> parsellerin 50.626,00 m² kısmında 3367 sayılı yasa kapsamında İl Özel idaresince yapılan 1/5</w:t>
      </w:r>
      <w:r>
        <w:rPr>
          <w:rFonts w:ascii="Times New Roman" w:hAnsi="Times New Roman" w:cs="Times New Roman"/>
          <w:sz w:val="24"/>
          <w:szCs w:val="24"/>
        </w:rPr>
        <w:t>000 ölçekli Nazım İmar Planı ve</w:t>
      </w:r>
      <w:r w:rsidRPr="00AB6834">
        <w:rPr>
          <w:rFonts w:ascii="Times New Roman" w:hAnsi="Times New Roman" w:cs="Times New Roman"/>
          <w:sz w:val="24"/>
          <w:szCs w:val="24"/>
        </w:rPr>
        <w:t xml:space="preserve"> 1/1000 ölçekli Uygulama İmar Planı ile </w:t>
      </w:r>
      <w:proofErr w:type="gramStart"/>
      <w:r w:rsidRPr="00AB6834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AB6834">
        <w:rPr>
          <w:rFonts w:ascii="Times New Roman" w:hAnsi="Times New Roman" w:cs="Times New Roman"/>
          <w:sz w:val="24"/>
          <w:szCs w:val="24"/>
        </w:rPr>
        <w:t xml:space="preserve"> ve  Bayındırlık   Komisyonu Raporunun görüşülmesi ve oylanması. </w:t>
      </w:r>
    </w:p>
    <w:p w:rsidR="00A277EE" w:rsidRPr="00AB6834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>5-)</w:t>
      </w:r>
      <w:r w:rsidRPr="00AB683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AB6834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AB683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A277EE" w:rsidRPr="00AB6834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834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34">
        <w:rPr>
          <w:rFonts w:ascii="Times New Roman" w:hAnsi="Times New Roman" w:cs="Times New Roman"/>
          <w:b/>
          <w:sz w:val="24"/>
          <w:szCs w:val="24"/>
        </w:rPr>
        <w:tab/>
      </w:r>
      <w:r w:rsidRPr="00AB6834">
        <w:rPr>
          <w:rFonts w:ascii="Times New Roman" w:hAnsi="Times New Roman" w:cs="Times New Roman"/>
          <w:b/>
          <w:sz w:val="24"/>
          <w:szCs w:val="24"/>
        </w:rPr>
        <w:tab/>
      </w:r>
      <w:r w:rsidRPr="00AB683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B6834">
        <w:rPr>
          <w:rFonts w:ascii="Times New Roman" w:hAnsi="Times New Roman" w:cs="Times New Roman"/>
          <w:b/>
          <w:sz w:val="24"/>
          <w:szCs w:val="24"/>
        </w:rPr>
        <w:tab/>
      </w:r>
      <w:r w:rsidRPr="00AB6834">
        <w:rPr>
          <w:rFonts w:ascii="Times New Roman" w:hAnsi="Times New Roman" w:cs="Times New Roman"/>
          <w:b/>
          <w:sz w:val="24"/>
          <w:szCs w:val="24"/>
        </w:rPr>
        <w:tab/>
      </w:r>
      <w:r w:rsidRPr="00AB68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B6834">
        <w:rPr>
          <w:rFonts w:ascii="Times New Roman" w:hAnsi="Times New Roman" w:cs="Times New Roman"/>
          <w:b/>
          <w:sz w:val="24"/>
          <w:szCs w:val="24"/>
        </w:rPr>
        <w:t xml:space="preserve">    Meclis Başkanı</w:t>
      </w:r>
    </w:p>
    <w:p w:rsidR="00A277EE" w:rsidRPr="00AB6834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35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277EE" w:rsidRPr="00722353" w:rsidRDefault="00A277EE" w:rsidP="00A277EE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72235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22353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722353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277EE" w:rsidRPr="00722353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Style w:val="Gl"/>
          <w:rFonts w:ascii="Times New Roman" w:hAnsi="Times New Roman" w:cs="Times New Roman"/>
          <w:sz w:val="24"/>
          <w:szCs w:val="24"/>
        </w:rPr>
        <w:t xml:space="preserve">MAYIS </w:t>
      </w: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722353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A277EE" w:rsidRPr="00722353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>BEŞİNCİ BİRLEŞİM GÜNDEMİ</w:t>
      </w:r>
    </w:p>
    <w:p w:rsidR="00A277EE" w:rsidRPr="00722353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>TARİH                                 :  24</w:t>
      </w:r>
      <w:proofErr w:type="gramEnd"/>
      <w:r w:rsidRPr="00722353">
        <w:rPr>
          <w:rFonts w:ascii="Times New Roman" w:hAnsi="Times New Roman" w:cs="Times New Roman"/>
          <w:b/>
          <w:sz w:val="24"/>
          <w:szCs w:val="24"/>
        </w:rPr>
        <w:t xml:space="preserve">.05.2021  Pazartesi  </w:t>
      </w:r>
    </w:p>
    <w:p w:rsidR="00A277EE" w:rsidRPr="00722353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22353">
        <w:rPr>
          <w:rFonts w:ascii="Times New Roman" w:hAnsi="Times New Roman" w:cs="Times New Roman"/>
          <w:b/>
          <w:sz w:val="24"/>
          <w:szCs w:val="24"/>
        </w:rPr>
        <w:t>.30</w:t>
      </w:r>
    </w:p>
    <w:p w:rsidR="00A277EE" w:rsidRPr="00722353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22353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72235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277EE" w:rsidRPr="00722353" w:rsidRDefault="00A277EE" w:rsidP="00A2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>1 -)</w:t>
      </w:r>
      <w:r w:rsidRPr="00722353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277EE" w:rsidRPr="00722353" w:rsidRDefault="00A277EE" w:rsidP="00A277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22353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277EE" w:rsidRPr="00722353" w:rsidRDefault="00A277EE" w:rsidP="00A277EE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>3-)</w:t>
      </w:r>
      <w:r w:rsidRPr="00722353">
        <w:rPr>
          <w:rFonts w:ascii="Times New Roman" w:hAnsi="Times New Roman" w:cs="Times New Roman"/>
          <w:sz w:val="24"/>
          <w:szCs w:val="24"/>
        </w:rPr>
        <w:t xml:space="preserve"> Niğde İl Özel İdaresi </w:t>
      </w:r>
      <w:proofErr w:type="gramStart"/>
      <w:r w:rsidRPr="00722353">
        <w:rPr>
          <w:rFonts w:ascii="Times New Roman" w:hAnsi="Times New Roman" w:cs="Times New Roman"/>
          <w:sz w:val="24"/>
          <w:szCs w:val="24"/>
        </w:rPr>
        <w:t>2020  Mali</w:t>
      </w:r>
      <w:proofErr w:type="gramEnd"/>
      <w:r w:rsidRPr="00722353">
        <w:rPr>
          <w:rFonts w:ascii="Times New Roman" w:hAnsi="Times New Roman" w:cs="Times New Roman"/>
          <w:sz w:val="24"/>
          <w:szCs w:val="24"/>
        </w:rPr>
        <w:t xml:space="preserve"> Yılı Gelir ve Gider Kesin Hesabı ile ilgili Plan ve Bütçe Komisyonu  </w:t>
      </w:r>
      <w:r w:rsidRPr="00722353">
        <w:rPr>
          <w:rFonts w:ascii="Times New Roman" w:hAnsi="Times New Roman" w:cs="Times New Roman"/>
          <w:snapToGrid w:val="0"/>
          <w:sz w:val="24"/>
          <w:szCs w:val="24"/>
        </w:rPr>
        <w:t>Raporunun  görüşülmesi ve oylanması.</w:t>
      </w:r>
    </w:p>
    <w:p w:rsidR="00A277EE" w:rsidRPr="00722353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2353">
        <w:rPr>
          <w:rFonts w:ascii="Times New Roman" w:hAnsi="Times New Roman" w:cs="Times New Roman"/>
          <w:b/>
          <w:sz w:val="24"/>
          <w:szCs w:val="24"/>
        </w:rPr>
        <w:t>-)</w:t>
      </w:r>
      <w:r w:rsidRPr="00722353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722353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722353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A277EE" w:rsidRPr="00722353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</w:r>
      <w:r w:rsidRPr="0072235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2353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A277EE" w:rsidRPr="00722353" w:rsidRDefault="00A277EE" w:rsidP="00A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EE" w:rsidRPr="00722353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722353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B6834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EE" w:rsidRPr="009F779B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AD660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EE" w:rsidRPr="00BB1C7C" w:rsidRDefault="00A277EE" w:rsidP="00A2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67" w:rsidRDefault="00805368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C0"/>
    <w:rsid w:val="001F1764"/>
    <w:rsid w:val="00805368"/>
    <w:rsid w:val="008303B1"/>
    <w:rsid w:val="00A277EE"/>
    <w:rsid w:val="00E6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E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A277E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277EE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A277EE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27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E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A277E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277EE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A277EE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2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2021-05-28T08:13:00Z</dcterms:created>
  <dcterms:modified xsi:type="dcterms:W3CDTF">2021-05-28T08:15:00Z</dcterms:modified>
</cp:coreProperties>
</file>